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TÍTULO: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Nombre y Apellidos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rtl w:val="0"/>
        </w:rPr>
        <w:t xml:space="preserve">(1,2), Autor/a 2 (1), Autor/a 3 (1), Autor/a 4 (3), ...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color w:val="c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c00000"/>
          <w:rtl w:val="0"/>
        </w:rPr>
        <w:t xml:space="preserve">1-</w:t>
        <w:tab/>
        <w:t xml:space="preserve">Centro de trabajo 1. Ciudad, País.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c00000"/>
          <w:rtl w:val="0"/>
        </w:rPr>
        <w:t xml:space="preserve">2-</w:t>
        <w:tab/>
        <w:t xml:space="preserve">Centro de trabajo 2. Ciudad, País.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c00000"/>
          <w:rtl w:val="0"/>
        </w:rPr>
        <w:t xml:space="preserve">3-</w:t>
        <w:tab/>
        <w:t xml:space="preserve">Centro de trabajo 3. Ciudad, País.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c00000"/>
          <w:rtl w:val="0"/>
        </w:rPr>
        <w:t xml:space="preserve">...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Autor/a de correspondencia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u w:val="single"/>
          <w:rtl w:val="0"/>
        </w:rPr>
        <w:t xml:space="preserve">email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Resumen: 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Descripción de 250-300 palabras del contenido audiovisual que se va a presentar en el trabajo, pueden ser trabajos orientados al trabajo académico o la divulgación a población general. De igual forma, tiene que estar debidamente referenciado y con rigor científico.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Link: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Dirección de drive donde está colgado el vídeo o la animación para poder descargarlo. Duración hasta 5 minutos.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INFORMACIÓN LEGAL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Mediante el envío de este documento, el autor principal o de correspondencia, en nombre de todos los coautores y/o coaturas, realiza la cesión gratuita de los derechos de publicación del resumen de la comunicación presentada a este congreso en una revista de carácter científico en formato de acceso abierto bajo Licencia Creative Commons CC-BY-NC-ND.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Al enviar este documento se afirma que: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92.7994545454545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La aportación es original y los datos y resultados presentados no han sido plagiados ni manipulados.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92.7994545454545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El autor/a o autores/as, se hacen responsables de toda la información contenida en la aportación. Por este motivo, las redes sociales y demás canales de difusión del congreso quedan exentos de cualquier responsabilidad respecto a las afirmaciones contenidas en el material presentado.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92.7994545454545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Todas las autoras y autores han participado significativamente en la preparación del trabajo presentado, ya sea en su planificación, diseño, ejecución y/o interpretación de los resultados.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92.7994545454545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Todas las autoras y autores han revisado la versión final del resumen enviado al comité científico del congreso y están de acuerdo con su publicación tal como fue enviada.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>
        <w:rFonts w:ascii="Times New Roman" w:cs="Times New Roman" w:eastAsia="Times New Roman" w:hAnsi="Times New Roman"/>
        <w:b w:val="1"/>
        <w:sz w:val="44"/>
        <w:szCs w:val="4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44"/>
        <w:szCs w:val="44"/>
        <w:rtl w:val="0"/>
      </w:rPr>
      <w:t xml:space="preserve">Modalidad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3581400</wp:posOffset>
          </wp:positionH>
          <wp:positionV relativeFrom="paragraph">
            <wp:posOffset>-449579</wp:posOffset>
          </wp:positionV>
          <wp:extent cx="2694623" cy="1387173"/>
          <wp:effectExtent b="0" l="0" r="0" t="0"/>
          <wp:wrapSquare wrapText="bothSides" distB="0" distT="0" distL="114300" distR="114300"/>
          <wp:docPr descr="Imagen que contiene tabla, gato, agua, firmar&#10;&#10;El contenido generado por IA puede ser incorrecto." id="638112351" name="image1.png"/>
          <a:graphic>
            <a:graphicData uri="http://schemas.openxmlformats.org/drawingml/2006/picture">
              <pic:pic>
                <pic:nvPicPr>
                  <pic:cNvPr descr="Imagen que contiene tabla, gato, agua, firmar&#10;&#10;El contenido generado por IA puede ser incorrecto." id="0" name="image1.png"/>
                  <pic:cNvPicPr preferRelativeResize="0"/>
                </pic:nvPicPr>
                <pic:blipFill>
                  <a:blip r:embed="rId1">
                    <a:alphaModFix amt="5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94623" cy="138717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44"/>
        <w:szCs w:val="44"/>
        <w:rtl w:val="0"/>
      </w:rPr>
      <w:t xml:space="preserve">Divulgación</w:t>
    </w:r>
    <w:r w:rsidDel="00000000" w:rsidR="00000000" w:rsidRPr="00000000">
      <w:rPr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12"/>
        <w:szCs w:val="1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5128BF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5128B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5128BF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5128BF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5128BF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5128BF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5128B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5128B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5128B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5128BF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5128BF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5128BF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5128BF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5128BF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5128BF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5128BF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5128BF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5128BF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5128BF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5128B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5128BF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5128B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5128B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5128BF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5128BF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5128BF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5128BF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5128BF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5128BF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5128BF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128BF"/>
  </w:style>
  <w:style w:type="paragraph" w:styleId="Piedepgina">
    <w:name w:val="footer"/>
    <w:basedOn w:val="Normal"/>
    <w:link w:val="PiedepginaCar"/>
    <w:uiPriority w:val="99"/>
    <w:unhideWhenUsed w:val="1"/>
    <w:rsid w:val="005128BF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128BF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0boS1QHM4qzVWfn81FOwGZCIYA==">CgMxLjA4AHIhMThFS3RiTnN2OHVraE1jMVpBOWpJVlotYXBBeEc3UXBX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2025-04-09T10:34:00Z</dcterms:created>
  <dc:creator>INMACULADA GARRIDO LEON</dc:creator>
</cp:coreProperties>
</file>